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14" w:rsidRDefault="00492126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Как использовать сертификат дополнительного образования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F30514" w:rsidRDefault="00492126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ab/>
        <w:t xml:space="preserve">После того, как родителю (законному представителю) на электронный адрес приходит сообщение о выдаче сертификата с указанием </w:t>
      </w:r>
      <w:r>
        <w:rPr>
          <w:rFonts w:ascii="Arial" w:hAnsi="Arial" w:cs="Arial"/>
          <w:sz w:val="24"/>
          <w:szCs w:val="24"/>
        </w:rPr>
        <w:t>его номера</w:t>
      </w:r>
      <w:r>
        <w:rPr>
          <w:rStyle w:val="StrongEmphasis"/>
          <w:rFonts w:ascii="Arial" w:hAnsi="Arial" w:cs="Arial"/>
          <w:b w:val="0"/>
          <w:bCs w:val="0"/>
          <w:sz w:val="24"/>
          <w:szCs w:val="24"/>
        </w:rPr>
        <w:t>, необходимо:</w:t>
      </w:r>
    </w:p>
    <w:p w:rsidR="00F30514" w:rsidRDefault="00492126">
      <w:pPr>
        <w:pStyle w:val="Standard"/>
        <w:jc w:val="both"/>
      </w:pPr>
      <w:r>
        <w:rPr>
          <w:rStyle w:val="StrongEmphasis"/>
          <w:rFonts w:ascii="Arial" w:hAnsi="Arial" w:cs="Arial"/>
          <w:b w:val="0"/>
          <w:bCs w:val="0"/>
          <w:sz w:val="24"/>
          <w:szCs w:val="24"/>
        </w:rPr>
        <w:t xml:space="preserve"> 1. на сайте </w:t>
      </w:r>
      <w:hyperlink r:id="rId7" w:history="1">
        <w:r>
          <w:rPr>
            <w:rStyle w:val="StrongEmphasis"/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https://</w:t>
        </w:r>
      </w:hyperlink>
      <w:r>
        <w:rPr>
          <w:rFonts w:ascii="Arial" w:hAnsi="Arial"/>
          <w:b/>
          <w:bCs/>
          <w:color w:val="000000"/>
          <w:sz w:val="24"/>
          <w:szCs w:val="24"/>
        </w:rPr>
        <w:t xml:space="preserve">edo.72to.ru </w:t>
      </w:r>
      <w:r>
        <w:rPr>
          <w:rFonts w:ascii="Arial" w:hAnsi="Arial"/>
          <w:sz w:val="24"/>
          <w:szCs w:val="24"/>
        </w:rPr>
        <w:t>в верхнем правом углу зайти во вкладку «</w:t>
      </w:r>
      <w:r>
        <w:rPr>
          <w:rFonts w:ascii="Arial" w:hAnsi="Arial"/>
          <w:b/>
          <w:bCs/>
          <w:sz w:val="24"/>
          <w:szCs w:val="24"/>
        </w:rPr>
        <w:t>Вход»</w:t>
      </w:r>
      <w:r>
        <w:rPr>
          <w:rFonts w:ascii="Arial" w:hAnsi="Arial"/>
          <w:sz w:val="24"/>
          <w:szCs w:val="24"/>
        </w:rPr>
        <w:t xml:space="preserve"> (</w:t>
      </w:r>
      <w:r>
        <w:rPr>
          <w:rFonts w:ascii="Arial" w:hAnsi="Arial"/>
          <w:sz w:val="24"/>
          <w:szCs w:val="24"/>
        </w:rPr>
        <w:t>пройти авторизацию через личный кабинет родителя Госуслуги);</w:t>
      </w:r>
    </w:p>
    <w:p w:rsidR="00F30514" w:rsidRDefault="00492126">
      <w:pPr>
        <w:pStyle w:val="Standard"/>
        <w:jc w:val="both"/>
      </w:pPr>
      <w:r>
        <w:rPr>
          <w:rFonts w:ascii="Arial" w:hAnsi="Arial"/>
          <w:sz w:val="24"/>
          <w:szCs w:val="24"/>
        </w:rPr>
        <w:t>2. в верхнем правом углу появится ФИО родителя (за</w:t>
      </w:r>
      <w:r>
        <w:rPr>
          <w:rFonts w:ascii="Arial" w:hAnsi="Arial"/>
          <w:sz w:val="24"/>
          <w:szCs w:val="24"/>
        </w:rPr>
        <w:t>конного представителя) — нажать на ФИО — зайти в ваш личный кабинет ПФДО;</w:t>
      </w:r>
    </w:p>
    <w:p w:rsidR="00F30514" w:rsidRDefault="00492126">
      <w:pPr>
        <w:pStyle w:val="Standard"/>
        <w:jc w:val="both"/>
      </w:pPr>
      <w:r>
        <w:rPr>
          <w:rFonts w:ascii="Arial" w:hAnsi="Arial"/>
          <w:sz w:val="24"/>
          <w:szCs w:val="24"/>
        </w:rPr>
        <w:t xml:space="preserve">3. Выбрать вкладку </w:t>
      </w:r>
      <w:r>
        <w:rPr>
          <w:rFonts w:ascii="Arial" w:hAnsi="Arial"/>
          <w:b/>
          <w:bCs/>
          <w:sz w:val="24"/>
          <w:szCs w:val="24"/>
        </w:rPr>
        <w:t xml:space="preserve">«Дети» </w:t>
      </w:r>
      <w:r>
        <w:rPr>
          <w:rFonts w:ascii="Arial" w:hAnsi="Arial"/>
          <w:sz w:val="24"/>
          <w:szCs w:val="24"/>
        </w:rPr>
        <w:t>- проверить сведения ребенка и номинал сертификата.</w:t>
      </w:r>
    </w:p>
    <w:p w:rsidR="00F30514" w:rsidRDefault="00492126">
      <w:pPr>
        <w:pStyle w:val="Standard"/>
        <w:jc w:val="both"/>
      </w:pPr>
      <w:r>
        <w:rPr>
          <w:rStyle w:val="StrongEmphasis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StrongEmphasis"/>
          <w:rFonts w:ascii="Arial" w:hAnsi="Arial" w:cs="Arial"/>
          <w:sz w:val="24"/>
          <w:szCs w:val="24"/>
        </w:rPr>
        <w:t xml:space="preserve">ВНИМАНИЕ: </w:t>
      </w:r>
      <w:r>
        <w:rPr>
          <w:rStyle w:val="StrongEmphasis"/>
          <w:rFonts w:ascii="Arial" w:hAnsi="Arial" w:cs="Arial"/>
          <w:b w:val="0"/>
          <w:bCs w:val="0"/>
          <w:sz w:val="24"/>
          <w:szCs w:val="24"/>
        </w:rPr>
        <w:t>чтобы родителю были доступны основные сведения сертификата в личном кабинете ЭДО ПФДО (номи</w:t>
      </w:r>
      <w:r>
        <w:rPr>
          <w:rStyle w:val="StrongEmphasis"/>
          <w:rFonts w:ascii="Arial" w:hAnsi="Arial" w:cs="Arial"/>
          <w:b w:val="0"/>
          <w:bCs w:val="0"/>
          <w:sz w:val="24"/>
          <w:szCs w:val="24"/>
        </w:rPr>
        <w:t xml:space="preserve">нал сертификата, ФИО ребенка) — необходимо </w:t>
      </w:r>
      <w:r>
        <w:rPr>
          <w:rStyle w:val="StrongEmphasis"/>
          <w:rFonts w:ascii="Arial" w:hAnsi="Arial" w:cs="Arial"/>
          <w:sz w:val="24"/>
          <w:szCs w:val="24"/>
        </w:rPr>
        <w:t xml:space="preserve">внести сведения о ребенке в вашем личном кабинете Госуслуги </w:t>
      </w:r>
      <w:r>
        <w:rPr>
          <w:rStyle w:val="StrongEmphasis"/>
          <w:rFonts w:ascii="Arial" w:hAnsi="Arial" w:cs="Arial"/>
          <w:b w:val="0"/>
          <w:bCs w:val="0"/>
          <w:sz w:val="24"/>
          <w:szCs w:val="24"/>
        </w:rPr>
        <w:t xml:space="preserve">(это можно сделать и после получения сертификата, а затем — заново зайти в личный кабинет ЭДО </w:t>
      </w:r>
      <w:r>
        <w:rPr>
          <w:rStyle w:val="StrongEmphasis"/>
          <w:rFonts w:ascii="Arial" w:hAnsi="Arial" w:cs="Arial"/>
          <w:b w:val="0"/>
          <w:bCs w:val="0"/>
        </w:rPr>
        <w:t>ПФДО)!</w:t>
      </w:r>
    </w:p>
    <w:p w:rsidR="00F30514" w:rsidRDefault="00F30514">
      <w:pPr>
        <w:pStyle w:val="Standard"/>
        <w:jc w:val="both"/>
      </w:pPr>
    </w:p>
    <w:p w:rsidR="00F30514" w:rsidRDefault="00492126">
      <w:pPr>
        <w:pStyle w:val="Standard"/>
        <w:jc w:val="both"/>
      </w:pPr>
      <w:r>
        <w:rPr>
          <w:rStyle w:val="StrongEmphasis"/>
          <w:rFonts w:ascii="Arial" w:hAnsi="Arial" w:cs="Arial"/>
          <w:b w:val="0"/>
          <w:bCs w:val="0"/>
          <w:sz w:val="24"/>
          <w:szCs w:val="24"/>
        </w:rPr>
        <w:tab/>
      </w:r>
    </w:p>
    <w:p w:rsidR="00F30514" w:rsidRDefault="00492126">
      <w:pPr>
        <w:pStyle w:val="Standard"/>
        <w:jc w:val="both"/>
      </w:pPr>
      <w:r>
        <w:rPr>
          <w:rStyle w:val="StrongEmphasis"/>
          <w:rFonts w:ascii="Arial" w:hAnsi="Arial" w:cs="Arial"/>
          <w:b w:val="0"/>
          <w:bCs w:val="0"/>
          <w:sz w:val="24"/>
          <w:szCs w:val="24"/>
        </w:rPr>
        <w:tab/>
        <w:t xml:space="preserve">В личном кабинете можно ознакомиться с перечнем учреждений и программ, записаться на выбранную программу.  Инструкция </w:t>
      </w:r>
      <w:r>
        <w:rPr>
          <w:rStyle w:val="StrongEmphasis"/>
          <w:rFonts w:ascii="Arial" w:hAnsi="Arial" w:cs="Arial"/>
          <w:sz w:val="24"/>
          <w:szCs w:val="24"/>
        </w:rPr>
        <w:t>«Как онлайн записаться на программу»</w:t>
      </w:r>
      <w:r>
        <w:rPr>
          <w:rStyle w:val="StrongEmphasis"/>
          <w:rFonts w:ascii="Arial" w:hAnsi="Arial" w:cs="Arial"/>
          <w:b w:val="0"/>
          <w:bCs w:val="0"/>
          <w:sz w:val="24"/>
          <w:szCs w:val="24"/>
        </w:rPr>
        <w:t xml:space="preserve"> размещена на данном сайте во вкладке </w:t>
      </w:r>
      <w:r>
        <w:rPr>
          <w:rStyle w:val="StrongEmphasis"/>
          <w:rFonts w:ascii="Arial" w:hAnsi="Arial" w:cs="Arial"/>
          <w:sz w:val="24"/>
          <w:szCs w:val="24"/>
        </w:rPr>
        <w:t>«Документы»</w:t>
      </w:r>
      <w:r>
        <w:rPr>
          <w:rStyle w:val="StrongEmphasis"/>
          <w:rFonts w:ascii="Arial" w:hAnsi="Arial" w:cs="Arial"/>
          <w:b w:val="0"/>
          <w:bCs w:val="0"/>
          <w:sz w:val="24"/>
          <w:szCs w:val="24"/>
        </w:rPr>
        <w:t>, а также во вкладке «Документы» в личном кабин</w:t>
      </w:r>
      <w:r>
        <w:rPr>
          <w:rStyle w:val="StrongEmphasis"/>
          <w:rFonts w:ascii="Arial" w:hAnsi="Arial" w:cs="Arial"/>
          <w:b w:val="0"/>
          <w:bCs w:val="0"/>
          <w:sz w:val="24"/>
          <w:szCs w:val="24"/>
        </w:rPr>
        <w:t>ете родителя.</w:t>
      </w:r>
    </w:p>
    <w:p w:rsidR="00F30514" w:rsidRDefault="00492126">
      <w:pPr>
        <w:pStyle w:val="Standard"/>
        <w:jc w:val="both"/>
      </w:pPr>
      <w:r>
        <w:rPr>
          <w:rStyle w:val="StrongEmphasis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StrongEmphasis"/>
          <w:rFonts w:ascii="Arial" w:hAnsi="Arial" w:cs="Arial"/>
          <w:color w:val="FF3333"/>
          <w:sz w:val="24"/>
          <w:szCs w:val="24"/>
        </w:rPr>
        <w:t>Онлайн запись на программы будет доступна для родителей в первой половине октября 2020 года!!!</w:t>
      </w:r>
    </w:p>
    <w:p w:rsidR="00F30514" w:rsidRDefault="00492126">
      <w:pPr>
        <w:pStyle w:val="Standard"/>
        <w:jc w:val="both"/>
      </w:pPr>
      <w:r>
        <w:rPr>
          <w:rStyle w:val="StrongEmphasis"/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Кроме того, записаться на программы ПФДО можно, обратившись в любое муниципальное учреждение из списка </w:t>
      </w:r>
      <w:r>
        <w:rPr>
          <w:rStyle w:val="StrongEmphasis"/>
          <w:rFonts w:ascii="Arial" w:hAnsi="Arial" w:cs="Arial"/>
          <w:sz w:val="24"/>
          <w:szCs w:val="24"/>
        </w:rPr>
        <w:t>«Пункты приема заявлений»</w:t>
      </w:r>
      <w:r>
        <w:rPr>
          <w:rStyle w:val="StrongEmphasis"/>
          <w:rFonts w:ascii="Arial" w:hAnsi="Arial" w:cs="Arial"/>
          <w:b w:val="0"/>
          <w:bCs w:val="0"/>
          <w:sz w:val="24"/>
          <w:szCs w:val="24"/>
        </w:rPr>
        <w:t>, размещенного н</w:t>
      </w:r>
      <w:r>
        <w:rPr>
          <w:rStyle w:val="StrongEmphasis"/>
          <w:rFonts w:ascii="Arial" w:hAnsi="Arial" w:cs="Arial"/>
          <w:b w:val="0"/>
          <w:bCs w:val="0"/>
          <w:sz w:val="24"/>
          <w:szCs w:val="24"/>
        </w:rPr>
        <w:t xml:space="preserve">а данном сайте во вкладке </w:t>
      </w:r>
      <w:r>
        <w:rPr>
          <w:rStyle w:val="StrongEmphasis"/>
          <w:rFonts w:ascii="Arial" w:hAnsi="Arial" w:cs="Arial"/>
          <w:sz w:val="24"/>
          <w:szCs w:val="24"/>
        </w:rPr>
        <w:t>«Документы».</w:t>
      </w:r>
    </w:p>
    <w:p w:rsidR="00F30514" w:rsidRDefault="00F30514">
      <w:pPr>
        <w:pStyle w:val="Standard"/>
        <w:rPr>
          <w:rFonts w:ascii="Arial" w:hAnsi="Arial" w:cs="Arial"/>
          <w:sz w:val="24"/>
          <w:szCs w:val="24"/>
        </w:rPr>
      </w:pPr>
    </w:p>
    <w:p w:rsidR="00F30514" w:rsidRDefault="00F30514">
      <w:pPr>
        <w:pStyle w:val="Standard"/>
        <w:rPr>
          <w:rFonts w:ascii="Arial" w:hAnsi="Arial"/>
          <w:sz w:val="24"/>
          <w:szCs w:val="24"/>
        </w:rPr>
      </w:pPr>
    </w:p>
    <w:sectPr w:rsidR="00F3051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26" w:rsidRDefault="00492126">
      <w:pPr>
        <w:spacing w:after="0" w:line="240" w:lineRule="auto"/>
      </w:pPr>
      <w:r>
        <w:separator/>
      </w:r>
    </w:p>
  </w:endnote>
  <w:endnote w:type="continuationSeparator" w:id="0">
    <w:p w:rsidR="00492126" w:rsidRDefault="0049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26" w:rsidRDefault="004921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2126" w:rsidRDefault="00492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6B7C"/>
    <w:multiLevelType w:val="multilevel"/>
    <w:tmpl w:val="7D3ABB1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0514"/>
    <w:rsid w:val="00492126"/>
    <w:rsid w:val="00C44CD4"/>
    <w:rsid w:val="00F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ACD1E-7F36-4889-86D1-4840093E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men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2020-10-02T05:05:00Z</dcterms:created>
  <dcterms:modified xsi:type="dcterms:W3CDTF">2020-10-02T05:05:00Z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